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84" w:rsidRDefault="006F66EF" w:rsidP="006F66EF">
      <w:pPr>
        <w:pStyle w:val="Default"/>
        <w:spacing w:before="0" w:line="240" w:lineRule="auto"/>
        <w:jc w:val="center"/>
        <w:rPr>
          <w:rFonts w:ascii="Times Roman" w:eastAsia="Times Roman" w:hAnsi="Times Roman" w:cs="Times Roman"/>
          <w:color w:val="0E101A"/>
        </w:rPr>
      </w:pPr>
      <w:bookmarkStart w:id="0" w:name="_GoBack"/>
      <w:bookmarkEnd w:id="0"/>
      <w:r>
        <w:rPr>
          <w:rFonts w:ascii="Times Roman" w:hAnsi="Times Roman"/>
          <w:b/>
          <w:color w:val="0E101A"/>
        </w:rPr>
        <w:t>A MAP</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color w:val="0E101A"/>
        </w:rPr>
      </w:pPr>
      <w:r>
        <w:rPr>
          <w:rFonts w:ascii="Times Roman" w:hAnsi="Times Roman"/>
          <w:color w:val="0E101A"/>
        </w:rPr>
        <w:t>This week we are mindful of all the young people that will be completing a special leg of their life</w:t>
      </w:r>
      <w:r>
        <w:rPr>
          <w:rFonts w:ascii="Times Roman" w:hAnsi="Times Roman"/>
          <w:color w:val="0E101A"/>
          <w:rtl/>
        </w:rPr>
        <w:t>’</w:t>
      </w:r>
      <w:r>
        <w:rPr>
          <w:rFonts w:ascii="Times Roman" w:hAnsi="Times Roman"/>
          <w:color w:val="0E101A"/>
        </w:rPr>
        <w:t xml:space="preserve">s journey by reaching the benchmark of high school graduation. It is both an exciting and terrifying time in their life and the lives of their </w:t>
      </w:r>
      <w:r>
        <w:rPr>
          <w:rFonts w:ascii="Times Roman" w:hAnsi="Times Roman"/>
          <w:color w:val="0E101A"/>
        </w:rPr>
        <w:t>families. With so many choices before them, all amid a chaotic world, we hope and pray that their continued journey will be faithful, fruitful, and safe. As they consider all the possibilities and their hearts churn with excitement and anticipation, we ble</w:t>
      </w:r>
      <w:r>
        <w:rPr>
          <w:rFonts w:ascii="Times Roman" w:hAnsi="Times Roman"/>
          <w:color w:val="0E101A"/>
        </w:rPr>
        <w:t>ss them with the best map we can offer them.</w:t>
      </w:r>
      <w:r>
        <w:rPr>
          <w:rFonts w:ascii="Times Roman" w:hAnsi="Times Roman"/>
          <w:color w:val="0E101A"/>
        </w:rPr>
        <w:t> </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b/>
          <w:bCs/>
          <w:color w:val="0E101A"/>
        </w:rPr>
      </w:pPr>
      <w:r>
        <w:rPr>
          <w:rFonts w:ascii="Times Roman" w:hAnsi="Times Roman"/>
          <w:b/>
          <w:bCs/>
          <w:color w:val="0E101A"/>
        </w:rPr>
        <w:t>Psalm 119:105</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Your word is a lamp to my feet</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    </w:t>
      </w:r>
      <w:proofErr w:type="gramStart"/>
      <w:r>
        <w:rPr>
          <w:rFonts w:ascii="Times Roman" w:hAnsi="Times Roman"/>
          <w:i/>
          <w:iCs/>
          <w:color w:val="0E101A"/>
        </w:rPr>
        <w:t>and</w:t>
      </w:r>
      <w:proofErr w:type="gramEnd"/>
      <w:r>
        <w:rPr>
          <w:rFonts w:ascii="Times Roman" w:hAnsi="Times Roman"/>
          <w:i/>
          <w:iCs/>
          <w:color w:val="0E101A"/>
        </w:rPr>
        <w:t xml:space="preserve"> a light to my path.</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color w:val="0E101A"/>
        </w:rPr>
      </w:pPr>
      <w:r>
        <w:rPr>
          <w:rFonts w:ascii="Times Roman" w:hAnsi="Times Roman"/>
          <w:color w:val="0E101A"/>
        </w:rPr>
        <w:t>In addition, the proverbial writer, from his wisdom, urges:</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b/>
          <w:bCs/>
          <w:color w:val="0E101A"/>
        </w:rPr>
      </w:pPr>
      <w:r>
        <w:rPr>
          <w:rFonts w:ascii="Times Roman" w:hAnsi="Times Roman"/>
          <w:b/>
          <w:bCs/>
          <w:color w:val="0E101A"/>
          <w:lang w:val="de-DE"/>
        </w:rPr>
        <w:t>Proverbs 3:5-6</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Trust in the Lord with all your heart,</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     </w:t>
      </w:r>
      <w:proofErr w:type="gramStart"/>
      <w:r>
        <w:rPr>
          <w:rFonts w:ascii="Times Roman" w:hAnsi="Times Roman"/>
          <w:i/>
          <w:iCs/>
          <w:color w:val="0E101A"/>
        </w:rPr>
        <w:t>and</w:t>
      </w:r>
      <w:proofErr w:type="gramEnd"/>
      <w:r>
        <w:rPr>
          <w:rFonts w:ascii="Times Roman" w:hAnsi="Times Roman"/>
          <w:i/>
          <w:iCs/>
          <w:color w:val="0E101A"/>
        </w:rPr>
        <w:t xml:space="preserve"> do not lean</w:t>
      </w:r>
      <w:r>
        <w:rPr>
          <w:rFonts w:ascii="Times Roman" w:hAnsi="Times Roman"/>
          <w:i/>
          <w:iCs/>
          <w:color w:val="0E101A"/>
        </w:rPr>
        <w:t xml:space="preserve"> on your own understanding.</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In all your ways acknowledge him,</w:t>
      </w:r>
    </w:p>
    <w:p w:rsidR="002E3F84" w:rsidRDefault="00F10655">
      <w:pPr>
        <w:pStyle w:val="Default"/>
        <w:spacing w:before="0" w:line="240" w:lineRule="auto"/>
        <w:rPr>
          <w:rFonts w:ascii="Times Roman" w:eastAsia="Times Roman" w:hAnsi="Times Roman" w:cs="Times Roman"/>
          <w:color w:val="0E101A"/>
        </w:rPr>
      </w:pPr>
      <w:r>
        <w:rPr>
          <w:rFonts w:ascii="Times Roman" w:hAnsi="Times Roman"/>
          <w:i/>
          <w:iCs/>
          <w:color w:val="0E101A"/>
        </w:rPr>
        <w:t>     </w:t>
      </w:r>
      <w:proofErr w:type="gramStart"/>
      <w:r>
        <w:rPr>
          <w:rFonts w:ascii="Times Roman" w:hAnsi="Times Roman"/>
          <w:i/>
          <w:iCs/>
          <w:color w:val="0E101A"/>
        </w:rPr>
        <w:t>and</w:t>
      </w:r>
      <w:proofErr w:type="gramEnd"/>
      <w:r>
        <w:rPr>
          <w:rFonts w:ascii="Times Roman" w:hAnsi="Times Roman"/>
          <w:i/>
          <w:iCs/>
          <w:color w:val="0E101A"/>
        </w:rPr>
        <w:t xml:space="preserve"> he will make straight your paths.</w:t>
      </w:r>
      <w:r>
        <w:rPr>
          <w:rFonts w:ascii="Times Roman" w:hAnsi="Times Roman"/>
          <w:color w:val="0E101A"/>
        </w:rPr>
        <w:t xml:space="preserve"> </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color w:val="0E101A"/>
        </w:rPr>
      </w:pPr>
      <w:r>
        <w:rPr>
          <w:rFonts w:ascii="Times Roman" w:hAnsi="Times Roman"/>
          <w:color w:val="0E101A"/>
        </w:rPr>
        <w:t>Brightly lit and straight paths sound good.</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b/>
          <w:bCs/>
          <w:color w:val="0E101A"/>
        </w:rPr>
      </w:pPr>
      <w:r>
        <w:rPr>
          <w:rFonts w:ascii="Times Roman" w:hAnsi="Times Roman"/>
          <w:b/>
          <w:bCs/>
          <w:color w:val="0E101A"/>
          <w:lang w:val="pt-PT"/>
        </w:rPr>
        <w:t>Psalm 119:19, 35</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I am a sojourner on the earth;</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 xml:space="preserve">      </w:t>
      </w:r>
      <w:proofErr w:type="gramStart"/>
      <w:r>
        <w:rPr>
          <w:rFonts w:ascii="Times Roman" w:hAnsi="Times Roman"/>
          <w:i/>
          <w:iCs/>
          <w:color w:val="0E101A"/>
        </w:rPr>
        <w:t>hide</w:t>
      </w:r>
      <w:proofErr w:type="gramEnd"/>
      <w:r>
        <w:rPr>
          <w:rFonts w:ascii="Times Roman" w:hAnsi="Times Roman"/>
          <w:i/>
          <w:iCs/>
          <w:color w:val="0E101A"/>
        </w:rPr>
        <w:t xml:space="preserve"> not your commandments from me!</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Pr>
        <w:t>Lead me in the</w:t>
      </w:r>
      <w:r>
        <w:rPr>
          <w:rFonts w:ascii="Times Roman" w:hAnsi="Times Roman"/>
          <w:i/>
          <w:iCs/>
          <w:color w:val="0E101A"/>
        </w:rPr>
        <w:t xml:space="preserve"> path of your commandments,</w:t>
      </w:r>
    </w:p>
    <w:p w:rsidR="002E3F84" w:rsidRDefault="00F10655">
      <w:pPr>
        <w:pStyle w:val="Default"/>
        <w:spacing w:before="0" w:line="240" w:lineRule="auto"/>
        <w:rPr>
          <w:rFonts w:ascii="Times Roman" w:eastAsia="Times Roman" w:hAnsi="Times Roman" w:cs="Times Roman"/>
          <w:i/>
          <w:iCs/>
          <w:color w:val="0E101A"/>
        </w:rPr>
      </w:pPr>
      <w:proofErr w:type="gramStart"/>
      <w:r>
        <w:rPr>
          <w:rFonts w:ascii="Times Roman" w:hAnsi="Times Roman"/>
          <w:i/>
          <w:iCs/>
          <w:color w:val="0E101A"/>
        </w:rPr>
        <w:t>for</w:t>
      </w:r>
      <w:proofErr w:type="gramEnd"/>
      <w:r>
        <w:rPr>
          <w:rFonts w:ascii="Times Roman" w:hAnsi="Times Roman"/>
          <w:i/>
          <w:iCs/>
          <w:color w:val="0E101A"/>
        </w:rPr>
        <w:t xml:space="preserve"> I delight in it.</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color w:val="0E101A"/>
        </w:rPr>
      </w:pPr>
      <w:r>
        <w:rPr>
          <w:rFonts w:ascii="Times Roman" w:hAnsi="Times Roman"/>
          <w:color w:val="0E101A"/>
        </w:rPr>
        <w:t>God</w:t>
      </w:r>
      <w:r>
        <w:rPr>
          <w:rFonts w:ascii="Times Roman" w:hAnsi="Times Roman"/>
          <w:color w:val="0E101A"/>
          <w:rtl/>
        </w:rPr>
        <w:t>’</w:t>
      </w:r>
      <w:r>
        <w:rPr>
          <w:rFonts w:ascii="Times Roman" w:hAnsi="Times Roman"/>
          <w:color w:val="0E101A"/>
        </w:rPr>
        <w:t xml:space="preserve">s Word and will have been made freely available to all humanity. It is a guide in all seasons </w:t>
      </w:r>
      <w:proofErr w:type="gramStart"/>
      <w:r>
        <w:rPr>
          <w:rFonts w:ascii="Times Roman" w:hAnsi="Times Roman"/>
          <w:color w:val="0E101A"/>
        </w:rPr>
        <w:t>of</w:t>
      </w:r>
      <w:proofErr w:type="gramEnd"/>
      <w:r>
        <w:rPr>
          <w:rFonts w:ascii="Times Roman" w:hAnsi="Times Roman"/>
          <w:color w:val="0E101A"/>
        </w:rPr>
        <w:t xml:space="preserve"> life and stands the test of time. However, it </w:t>
      </w:r>
      <w:proofErr w:type="spellStart"/>
      <w:r>
        <w:rPr>
          <w:rFonts w:ascii="Times Roman" w:hAnsi="Times Roman"/>
          <w:color w:val="0E101A"/>
        </w:rPr>
        <w:t>doesn</w:t>
      </w:r>
      <w:proofErr w:type="spellEnd"/>
      <w:r>
        <w:rPr>
          <w:rFonts w:ascii="Times Roman" w:hAnsi="Times Roman"/>
          <w:color w:val="0E101A"/>
          <w:rtl/>
        </w:rPr>
        <w:t>’</w:t>
      </w:r>
      <w:r>
        <w:rPr>
          <w:rFonts w:ascii="Times Roman" w:hAnsi="Times Roman"/>
          <w:color w:val="0E101A"/>
        </w:rPr>
        <w:t>t just come naturally or easily. It takes work.</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b/>
          <w:bCs/>
          <w:color w:val="0E101A"/>
        </w:rPr>
      </w:pPr>
      <w:r>
        <w:rPr>
          <w:rFonts w:ascii="Times Roman" w:hAnsi="Times Roman"/>
          <w:b/>
          <w:bCs/>
          <w:color w:val="0E101A"/>
        </w:rPr>
        <w:t>Matthew 7:13-14</w:t>
      </w:r>
    </w:p>
    <w:p w:rsidR="002E3F84" w:rsidRDefault="00F10655">
      <w:pPr>
        <w:pStyle w:val="Default"/>
        <w:spacing w:before="0" w:line="240" w:lineRule="auto"/>
        <w:rPr>
          <w:rFonts w:ascii="Times Roman" w:eastAsia="Times Roman" w:hAnsi="Times Roman" w:cs="Times Roman"/>
          <w:i/>
          <w:iCs/>
          <w:color w:val="0E101A"/>
        </w:rPr>
      </w:pPr>
      <w:r>
        <w:rPr>
          <w:rFonts w:ascii="Times Roman" w:hAnsi="Times Roman"/>
          <w:i/>
          <w:iCs/>
          <w:color w:val="0E101A"/>
          <w:rtl/>
          <w:lang w:val="ar-SA"/>
        </w:rPr>
        <w:t>“</w:t>
      </w:r>
      <w:r>
        <w:rPr>
          <w:rFonts w:ascii="Times Roman" w:hAnsi="Times Roman"/>
          <w:i/>
          <w:iCs/>
          <w:color w:val="0E101A"/>
        </w:rPr>
        <w:t>Enter by the narrow gate. For the gate is wide and the way is easy that leads to destruction, and those who enter by it are many. For the gate is narrow and the way is hard that leads to life, and those who find it are few.</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color w:val="0E101A"/>
        </w:rPr>
      </w:pPr>
      <w:r>
        <w:rPr>
          <w:rFonts w:ascii="Times Roman" w:hAnsi="Times Roman"/>
          <w:color w:val="0E101A"/>
        </w:rPr>
        <w:t xml:space="preserve">We all need </w:t>
      </w:r>
      <w:r>
        <w:rPr>
          <w:rFonts w:ascii="Times Roman" w:hAnsi="Times Roman"/>
          <w:color w:val="0E101A"/>
        </w:rPr>
        <w:t>that map. It is the thing we need most to discern</w:t>
      </w:r>
      <w:r>
        <w:rPr>
          <w:rFonts w:ascii="Times Roman" w:hAnsi="Times Roman"/>
          <w:color w:val="0E101A"/>
        </w:rPr>
        <w:t> </w:t>
      </w:r>
      <w:r>
        <w:rPr>
          <w:rFonts w:ascii="Times Roman" w:hAnsi="Times Roman"/>
          <w:color w:val="0E101A"/>
        </w:rPr>
        <w:t>where we go from here (enter your station of life). As our graduates move on to the next step of their lives, do them a favor. I challenge you to share with them a portion of God</w:t>
      </w:r>
      <w:r>
        <w:rPr>
          <w:rFonts w:ascii="Times Roman" w:hAnsi="Times Roman"/>
          <w:color w:val="0E101A"/>
          <w:rtl/>
        </w:rPr>
        <w:t>’</w:t>
      </w:r>
      <w:r>
        <w:rPr>
          <w:rFonts w:ascii="Times Roman" w:hAnsi="Times Roman"/>
          <w:color w:val="0E101A"/>
        </w:rPr>
        <w:t>s Word that has been especi</w:t>
      </w:r>
      <w:r>
        <w:rPr>
          <w:rFonts w:ascii="Times Roman" w:hAnsi="Times Roman"/>
          <w:color w:val="0E101A"/>
        </w:rPr>
        <w:t>ally helpful to you on your journey. Then, write it down for them and tell them how it has straightened and illuminated your path. What greater gift could you give them?</w:t>
      </w:r>
    </w:p>
    <w:p w:rsidR="002E3F84" w:rsidRDefault="002E3F84">
      <w:pPr>
        <w:pStyle w:val="Default"/>
        <w:spacing w:before="0" w:line="240" w:lineRule="auto"/>
        <w:rPr>
          <w:rFonts w:ascii="Times Roman" w:eastAsia="Times Roman" w:hAnsi="Times Roman" w:cs="Times Roman"/>
          <w:color w:val="0E101A"/>
        </w:rPr>
      </w:pPr>
    </w:p>
    <w:p w:rsidR="002E3F84" w:rsidRDefault="00F10655">
      <w:pPr>
        <w:pStyle w:val="Default"/>
        <w:spacing w:before="0" w:line="240" w:lineRule="auto"/>
        <w:rPr>
          <w:rFonts w:ascii="Times Roman" w:eastAsia="Times Roman" w:hAnsi="Times Roman" w:cs="Times Roman"/>
          <w:color w:val="0E101A"/>
        </w:rPr>
      </w:pPr>
      <w:r>
        <w:rPr>
          <w:rFonts w:ascii="Times Roman" w:hAnsi="Times Roman"/>
          <w:color w:val="0E101A"/>
        </w:rPr>
        <w:t>Shalom,</w:t>
      </w:r>
    </w:p>
    <w:p w:rsidR="002E3F84" w:rsidRDefault="00F10655">
      <w:pPr>
        <w:pStyle w:val="Default"/>
        <w:spacing w:before="0" w:line="240" w:lineRule="auto"/>
      </w:pPr>
      <w:r>
        <w:rPr>
          <w:rFonts w:ascii="Times Roman" w:hAnsi="Times Roman"/>
          <w:color w:val="0E101A"/>
        </w:rPr>
        <w:t>Ryan</w:t>
      </w:r>
    </w:p>
    <w:sectPr w:rsidR="002E3F8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55" w:rsidRDefault="00F10655">
      <w:r>
        <w:separator/>
      </w:r>
    </w:p>
  </w:endnote>
  <w:endnote w:type="continuationSeparator" w:id="0">
    <w:p w:rsidR="00F10655" w:rsidRDefault="00F1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84" w:rsidRDefault="002E3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55" w:rsidRDefault="00F10655">
      <w:r>
        <w:separator/>
      </w:r>
    </w:p>
  </w:footnote>
  <w:footnote w:type="continuationSeparator" w:id="0">
    <w:p w:rsidR="00F10655" w:rsidRDefault="00F10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84" w:rsidRDefault="002E3F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84"/>
    <w:rsid w:val="002E3F84"/>
    <w:rsid w:val="006F66EF"/>
    <w:rsid w:val="00F1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CADD-B680-4A8D-8905-7FAA2ED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Adamson</dc:creator>
  <cp:lastModifiedBy>Wanda Adamson</cp:lastModifiedBy>
  <cp:revision>2</cp:revision>
  <dcterms:created xsi:type="dcterms:W3CDTF">2023-05-19T16:50:00Z</dcterms:created>
  <dcterms:modified xsi:type="dcterms:W3CDTF">2023-05-19T16:50:00Z</dcterms:modified>
</cp:coreProperties>
</file>